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5E" w:rsidRDefault="002C202C">
      <w:r w:rsidRPr="002C202C">
        <w:object w:dxaOrig="7189" w:dyaOrig="10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77.6pt" o:ole="">
            <v:imagedata r:id="rId5" o:title=""/>
          </v:shape>
          <o:OLEObject Type="Embed" ProgID="Acrobat.Document.DC" ShapeID="_x0000_i1025" DrawAspect="Content" ObjectID="_1732089681" r:id="rId6"/>
        </w:object>
      </w:r>
      <w:r w:rsidR="00F65D5E">
        <w:br w:type="page"/>
      </w:r>
    </w:p>
    <w:p w:rsidR="00F65D5E" w:rsidRPr="00A06BA1" w:rsidRDefault="00F65D5E" w:rsidP="00F65D5E">
      <w:pPr>
        <w:pStyle w:val="a3"/>
        <w:numPr>
          <w:ilvl w:val="1"/>
          <w:numId w:val="1"/>
        </w:numPr>
        <w:ind w:left="14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стажа педагогической деятельности в Школе или имеющими трудовой стаж не более 3-х лет. </w:t>
      </w:r>
    </w:p>
    <w:p w:rsidR="00F65D5E" w:rsidRPr="00A06BA1" w:rsidRDefault="00F65D5E" w:rsidP="00F65D5E">
      <w:pPr>
        <w:pStyle w:val="1"/>
        <w:tabs>
          <w:tab w:val="left" w:pos="426"/>
        </w:tabs>
        <w:ind w:left="1418"/>
        <w:jc w:val="both"/>
      </w:pPr>
      <w:r w:rsidRPr="00A06BA1">
        <w:t xml:space="preserve">     </w:t>
      </w:r>
      <w:r w:rsidRPr="00A06BA1">
        <w:rPr>
          <w:b/>
          <w:i/>
        </w:rPr>
        <w:t>Наставник</w:t>
      </w:r>
      <w:r w:rsidRPr="00A06BA1">
        <w:t xml:space="preserve"> – опытный преподаватель, обладающий высокими профессиональными знаниями в области методики преподавания. </w:t>
      </w:r>
    </w:p>
    <w:p w:rsidR="00F65D5E" w:rsidRPr="00A06BA1" w:rsidRDefault="00F65D5E" w:rsidP="00F65D5E">
      <w:pPr>
        <w:pStyle w:val="1"/>
        <w:tabs>
          <w:tab w:val="left" w:pos="426"/>
        </w:tabs>
        <w:ind w:left="1418"/>
        <w:jc w:val="both"/>
      </w:pPr>
      <w:r w:rsidRPr="00A06BA1">
        <w:t xml:space="preserve">     </w:t>
      </w:r>
      <w:r w:rsidRPr="00A06BA1">
        <w:rPr>
          <w:b/>
          <w:i/>
        </w:rPr>
        <w:t>Молодой специалист</w:t>
      </w:r>
      <w:r w:rsidRPr="00A06BA1">
        <w:t xml:space="preserve"> – начинающий преподаватель, как правило, овладевший знаниями основ педагогики по программе среднего или высшего профессионального образования, но не имеющий опыта работы в Школе. Он повышает свою квалификацию под непосредственным руководством наставника по индивидуальному плану. </w:t>
      </w:r>
    </w:p>
    <w:p w:rsidR="00F65D5E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</w:t>
      </w:r>
      <w:r w:rsidRPr="00A06BA1">
        <w:rPr>
          <w:rFonts w:ascii="Times New Roman" w:hAnsi="Times New Roman" w:cs="Times New Roman"/>
          <w:sz w:val="28"/>
          <w:szCs w:val="28"/>
        </w:rPr>
        <w:t xml:space="preserve">. Наставничество в Школе предусматривает систематическую индивидуальную работу опытного преподавателя по развитию у молодого специалиста необходимых навыков и умений педагогической деятельности. Оно призвано развивать у молодого специалиста знания в области предметной специализации и методики обучения и воспитания.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5E" w:rsidRPr="00A06BA1" w:rsidRDefault="00F65D5E" w:rsidP="00F65D5E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A1">
        <w:rPr>
          <w:rFonts w:ascii="Times New Roman" w:hAnsi="Times New Roman" w:cs="Times New Roman"/>
          <w:b/>
          <w:sz w:val="28"/>
          <w:szCs w:val="28"/>
        </w:rPr>
        <w:t>2. Цели и задачи наставничества.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2.1. Целью наставничества в Школе является 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потенциала. 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2.2. Основные задачи наставничества: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привитие молодым специалистам интереса к педагогической деятельности и закрепление молодых специалистов в Школе;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ускорение процесса адаптации в практической деятельности и профессиональном становлении преподавателя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адаптация в коллективе, усвоение лучших традиций коллектива и правил поведения в образовательной организации, сознательного и творческого отношения к выполнению своих обязанностей.</w:t>
      </w:r>
    </w:p>
    <w:p w:rsidR="00F65D5E" w:rsidRPr="00A06BA1" w:rsidRDefault="00F65D5E" w:rsidP="00F65D5E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A1">
        <w:rPr>
          <w:rFonts w:ascii="Times New Roman" w:hAnsi="Times New Roman" w:cs="Times New Roman"/>
          <w:b/>
          <w:sz w:val="28"/>
          <w:szCs w:val="28"/>
        </w:rPr>
        <w:t>3. Организационные основы наставничества.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3.1. Наставничество организуется на основании приказа директора Школы.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3.2. Руководство деятельностью наставников осуществляется заместителем директора по учебно-воспитательной работе.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3.3. Заместитель директора по учебно-воспитательной работе подбирает наставника из наиболее подготовленных преподавателей, обладающих высоким уровнем профессиональной подготовки, коммуникативными навыками и гибкостью в общении, имеющих опыт воспитательной и </w:t>
      </w:r>
      <w:r w:rsidRPr="00A06BA1">
        <w:rPr>
          <w:rFonts w:ascii="Times New Roman" w:hAnsi="Times New Roman" w:cs="Times New Roman"/>
          <w:sz w:val="28"/>
          <w:szCs w:val="28"/>
        </w:rPr>
        <w:lastRenderedPageBreak/>
        <w:t>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 и со стажем педагогической деятельности не менее 5 лет.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3.4. Кандидатуры наставников рассматриваются на заседаниях Педагогического совета, согласовываются директором Школы, 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06BA1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 и утверждаются на заседании Педагогического совета.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3.5. Основанием для утверждения наставника является выписка из решения Педагогического совета.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3.6. Назначение наставника производится при обоюдном согласии предполагаемого наставника и молодого преподавателя, за которым он будет закреплен, по рекомендации педагогического совета Школы с указанием срока наставничества. Как правило, наставник прикрепляется к молодому преподавателю на срок от одного до трех лет.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3.7. Наставничество устанавливается над следующими категориями специалистов Школы: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впервые принятыми преподавателями, не имеющими трудового стажа педагогической деятельности;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выпускниками средних и высших специальных учебных заведений;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-преподавателями, переведенными на другую работу, если выполнение ими служебных обязанностей требует расширения и углубление профессиональных знаний и овладения новыми практическими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BA1">
        <w:rPr>
          <w:rFonts w:ascii="Times New Roman" w:hAnsi="Times New Roman" w:cs="Times New Roman"/>
          <w:sz w:val="28"/>
          <w:szCs w:val="28"/>
        </w:rPr>
        <w:t>ми.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3.8. Замена наставника производится приказом директора Школы в случаях: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увольнения наставника;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BA1">
        <w:rPr>
          <w:rFonts w:ascii="Times New Roman" w:hAnsi="Times New Roman" w:cs="Times New Roman"/>
          <w:sz w:val="28"/>
          <w:szCs w:val="28"/>
        </w:rPr>
        <w:t>перевода на другую работу наставника;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привлечения наставника к дисциплинарной ответственности;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психологической несовместимости наставника и молодого специалиста.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3.9. Показателем оценки эффективности работы наставника является выполнение целей и задач молодым специалистом в период наставничества. Оценка производится на промежуточном и итоговом контроле.</w:t>
      </w:r>
    </w:p>
    <w:p w:rsidR="00F65D5E" w:rsidRPr="00A06BA1" w:rsidRDefault="00F65D5E" w:rsidP="00F65D5E">
      <w:pPr>
        <w:tabs>
          <w:tab w:val="left" w:pos="426"/>
        </w:tabs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A1">
        <w:rPr>
          <w:rFonts w:ascii="Times New Roman" w:hAnsi="Times New Roman" w:cs="Times New Roman"/>
          <w:b/>
          <w:sz w:val="28"/>
          <w:szCs w:val="28"/>
        </w:rPr>
        <w:t>4. Обязанности наставника.</w:t>
      </w:r>
    </w:p>
    <w:p w:rsidR="00F65D5E" w:rsidRPr="00A06BA1" w:rsidRDefault="00F65D5E" w:rsidP="00F65D5E">
      <w:pPr>
        <w:tabs>
          <w:tab w:val="left" w:pos="426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4.1. Наставник обязан: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lastRenderedPageBreak/>
        <w:t>- разрабатывать совместно с молодым специалистом индивидуальный план работы по профессиональному развитию молодого преподавателя; с учетом уровня его интеллектуального развития, педагогической, методической и профессиональной подготовки по предмету, давать конкретные задания, контролировать их выполнение;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знакомить молодого специалиста со Школой, ее традициями;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- вводить в должность (знакомить с основными обязанностями, требованиями, предъявляемыми к преподавателю, правилами внутреннего трудового распорядка); 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провести инструктаж по правилам работы со школьной документацией: заполнение журнала, индивидуальных планов учащихся, отчет преподавателя за четверть, карты учащихся;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проводить необходимое обучение;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контролировать и оценивать самостоятельное проведение молодым специалистом учебных занятий;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оказывать молодому преподавателю необходимую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недочеты;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докладывать о процесс</w:t>
      </w:r>
      <w:r>
        <w:rPr>
          <w:rFonts w:ascii="Times New Roman" w:hAnsi="Times New Roman" w:cs="Times New Roman"/>
          <w:sz w:val="28"/>
          <w:szCs w:val="28"/>
        </w:rPr>
        <w:t>е адаптации молодого преподавател</w:t>
      </w:r>
      <w:r w:rsidRPr="00A06B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6BA1">
        <w:rPr>
          <w:rFonts w:ascii="Times New Roman" w:hAnsi="Times New Roman" w:cs="Times New Roman"/>
          <w:sz w:val="28"/>
          <w:szCs w:val="28"/>
        </w:rPr>
        <w:t>, результатах его труда по запросу директора Школы, заместителя директора по учебно-воспитательной работе;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F65D5E" w:rsidRPr="00A06BA1" w:rsidRDefault="00F65D5E" w:rsidP="00F65D5E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A1">
        <w:rPr>
          <w:rFonts w:ascii="Times New Roman" w:hAnsi="Times New Roman" w:cs="Times New Roman"/>
          <w:b/>
          <w:sz w:val="28"/>
          <w:szCs w:val="28"/>
        </w:rPr>
        <w:t>5. Права наставника.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5.1. Наставник имеет право: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с согласия директора Школы, заместителя директора по учебно-воспитательной работе подключать для дополнительного обучения молодого преподавателя других преподавателей образовательной организации;</w:t>
      </w:r>
    </w:p>
    <w:p w:rsidR="00F65D5E" w:rsidRPr="00A06BA1" w:rsidRDefault="00F65D5E" w:rsidP="00F65D5E">
      <w:pPr>
        <w:tabs>
          <w:tab w:val="left" w:pos="426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проверять отчеты у молодого преподавателя в устной или письменной форме.</w:t>
      </w:r>
    </w:p>
    <w:p w:rsidR="00F65D5E" w:rsidRPr="00A06BA1" w:rsidRDefault="00F65D5E" w:rsidP="00F65D5E">
      <w:pPr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A1">
        <w:rPr>
          <w:rFonts w:ascii="Times New Roman" w:hAnsi="Times New Roman" w:cs="Times New Roman"/>
          <w:b/>
          <w:sz w:val="28"/>
          <w:szCs w:val="28"/>
        </w:rPr>
        <w:t>6. Обязанности молодого преподавателя.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6.1. В период наставничества молодой преподаватель обязан:</w:t>
      </w:r>
    </w:p>
    <w:p w:rsidR="00F65D5E" w:rsidRPr="00A06BA1" w:rsidRDefault="00F65D5E" w:rsidP="00F65D5E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lastRenderedPageBreak/>
        <w:t>- изучать Закон РФ «Об образовании в Российской Федерации», нормативные акты, определяющие его служебную деятельность, функциональные обязанности по занимаемой должности;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выполнять индивидуальный план профессионального становления в установленные сроки;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совершенствовать свой культурный и общеобразовательный уровень;</w:t>
      </w:r>
    </w:p>
    <w:p w:rsidR="00F65D5E" w:rsidRPr="00A06BA1" w:rsidRDefault="00F65D5E" w:rsidP="00F65D5E">
      <w:pPr>
        <w:spacing w:after="0"/>
        <w:ind w:left="1418"/>
        <w:jc w:val="both"/>
        <w:rPr>
          <w:rFonts w:ascii="Times New Roman" w:hAnsi="Times New Roman" w:cs="Times New Roman"/>
          <w:b/>
          <w:bCs/>
          <w:color w:val="6C6548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>- периодически отчитываться перед наставником и методистом в устной или письменной форме</w:t>
      </w:r>
    </w:p>
    <w:p w:rsidR="00F65D5E" w:rsidRDefault="00F65D5E" w:rsidP="00F65D5E">
      <w:pPr>
        <w:pStyle w:val="1"/>
        <w:tabs>
          <w:tab w:val="left" w:pos="426"/>
        </w:tabs>
        <w:ind w:left="1418"/>
        <w:jc w:val="both"/>
      </w:pPr>
      <w:r w:rsidRPr="00A06BA1">
        <w:t xml:space="preserve">    </w:t>
      </w:r>
    </w:p>
    <w:p w:rsidR="00F65D5E" w:rsidRPr="00A06BA1" w:rsidRDefault="00F65D5E" w:rsidP="00F65D5E">
      <w:pPr>
        <w:pStyle w:val="1"/>
        <w:tabs>
          <w:tab w:val="left" w:pos="426"/>
        </w:tabs>
        <w:ind w:left="1418"/>
        <w:jc w:val="both"/>
      </w:pPr>
      <w:r>
        <w:t xml:space="preserve">     </w:t>
      </w:r>
      <w:r w:rsidRPr="00A06BA1">
        <w:t xml:space="preserve"> 6.2. По окончании срока наставничества молодой специалист в течение 10 дней должен сдать заместителю директора по учебно-воспитательной работе Школы или методисту следующие документы: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отчет молодого специалиста о проделанной работе;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F65D5E" w:rsidRPr="00A06BA1" w:rsidRDefault="00F65D5E" w:rsidP="00F65D5E">
      <w:pPr>
        <w:pStyle w:val="1"/>
        <w:ind w:left="1418"/>
        <w:jc w:val="center"/>
        <w:rPr>
          <w:b/>
        </w:rPr>
      </w:pPr>
    </w:p>
    <w:p w:rsidR="00F65D5E" w:rsidRDefault="00F65D5E" w:rsidP="00F65D5E">
      <w:pPr>
        <w:pStyle w:val="1"/>
        <w:ind w:left="1418"/>
        <w:jc w:val="center"/>
        <w:rPr>
          <w:b/>
        </w:rPr>
      </w:pPr>
      <w:r w:rsidRPr="00A06BA1">
        <w:rPr>
          <w:b/>
        </w:rPr>
        <w:t>7.  Права молодого преподавателя.</w:t>
      </w:r>
    </w:p>
    <w:p w:rsidR="00F65D5E" w:rsidRPr="00A06BA1" w:rsidRDefault="00F65D5E" w:rsidP="00F65D5E">
      <w:pPr>
        <w:pStyle w:val="1"/>
        <w:ind w:left="1418"/>
        <w:jc w:val="center"/>
        <w:rPr>
          <w:b/>
        </w:rPr>
      </w:pPr>
    </w:p>
    <w:p w:rsidR="00F65D5E" w:rsidRPr="00A06BA1" w:rsidRDefault="00F65D5E" w:rsidP="00F65D5E">
      <w:pPr>
        <w:pStyle w:val="1"/>
        <w:ind w:left="1418"/>
      </w:pPr>
      <w:r w:rsidRPr="00A06BA1">
        <w:t xml:space="preserve">     7.1. Молодой преподаватель имеет право: 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защищать профессиональную честь и достоинство;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знакомиться с жалобами и другими документами, содержащими оценку его работы, давать по ним объяснения;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повышать квалификацию удобным для себя способом.</w:t>
      </w:r>
    </w:p>
    <w:p w:rsidR="00F65D5E" w:rsidRPr="00A06BA1" w:rsidRDefault="00F65D5E" w:rsidP="00F65D5E">
      <w:pPr>
        <w:pStyle w:val="1"/>
        <w:ind w:left="1418"/>
        <w:jc w:val="both"/>
        <w:rPr>
          <w:b/>
        </w:rPr>
      </w:pPr>
    </w:p>
    <w:p w:rsidR="00F65D5E" w:rsidRPr="00A06BA1" w:rsidRDefault="00F65D5E" w:rsidP="00F65D5E">
      <w:pPr>
        <w:pStyle w:val="1"/>
        <w:ind w:left="1418"/>
        <w:jc w:val="center"/>
        <w:rPr>
          <w:b/>
        </w:rPr>
      </w:pPr>
      <w:r w:rsidRPr="00A06BA1">
        <w:rPr>
          <w:b/>
        </w:rPr>
        <w:t>8. Документы, регламентирующие наставничество.</w:t>
      </w:r>
    </w:p>
    <w:p w:rsidR="00F65D5E" w:rsidRPr="00A06BA1" w:rsidRDefault="00F65D5E" w:rsidP="00F65D5E">
      <w:pPr>
        <w:pStyle w:val="1"/>
        <w:ind w:left="1418"/>
        <w:jc w:val="both"/>
        <w:rPr>
          <w:b/>
        </w:rPr>
      </w:pPr>
    </w:p>
    <w:p w:rsidR="00F65D5E" w:rsidRPr="00A06BA1" w:rsidRDefault="00F65D5E" w:rsidP="00F65D5E">
      <w:pPr>
        <w:pStyle w:val="1"/>
        <w:ind w:left="1418"/>
        <w:jc w:val="both"/>
      </w:pPr>
      <w:r w:rsidRPr="00A06BA1">
        <w:t xml:space="preserve">     8.1. К документам, регламентирующим деятельность наставников, относятся: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настоящее положение;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приказ директора Школы об организации наставничества;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индивидуальный план профессионального развития преподавателя;</w:t>
      </w:r>
    </w:p>
    <w:p w:rsidR="00F65D5E" w:rsidRPr="00A06BA1" w:rsidRDefault="00F65D5E" w:rsidP="00F65D5E">
      <w:pPr>
        <w:pStyle w:val="1"/>
        <w:ind w:left="1418"/>
        <w:jc w:val="both"/>
      </w:pPr>
      <w:r w:rsidRPr="00A06BA1">
        <w:t>- протоколы заседаний Педагогического совета.</w:t>
      </w:r>
    </w:p>
    <w:p w:rsidR="00F65D5E" w:rsidRPr="00A06BA1" w:rsidRDefault="00F65D5E" w:rsidP="00F65D5E">
      <w:pPr>
        <w:pStyle w:val="1"/>
        <w:ind w:left="1418"/>
      </w:pPr>
    </w:p>
    <w:p w:rsidR="00F65D5E" w:rsidRPr="00A06BA1" w:rsidRDefault="00F65D5E" w:rsidP="00F65D5E">
      <w:pPr>
        <w:shd w:val="clear" w:color="auto" w:fill="FFFFFF"/>
        <w:spacing w:line="0" w:lineRule="atLeast"/>
        <w:ind w:lef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BA1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положения.</w:t>
      </w:r>
    </w:p>
    <w:p w:rsidR="00F65D5E" w:rsidRDefault="00F65D5E" w:rsidP="00F65D5E">
      <w:pPr>
        <w:spacing w:line="0" w:lineRule="atLeas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9.1. Положение вступает в силу с момента его утверждения.</w:t>
      </w:r>
    </w:p>
    <w:p w:rsidR="00F65D5E" w:rsidRPr="00A06BA1" w:rsidRDefault="00F65D5E" w:rsidP="00F65D5E">
      <w:pPr>
        <w:spacing w:line="0" w:lineRule="atLeast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06BA1">
        <w:rPr>
          <w:rFonts w:ascii="Times New Roman" w:hAnsi="Times New Roman" w:cs="Times New Roman"/>
          <w:sz w:val="28"/>
          <w:szCs w:val="28"/>
        </w:rPr>
        <w:t xml:space="preserve">     9.2. </w:t>
      </w:r>
      <w:r>
        <w:rPr>
          <w:rFonts w:ascii="Times New Roman" w:hAnsi="Times New Roman" w:cs="Times New Roman"/>
          <w:sz w:val="28"/>
          <w:szCs w:val="28"/>
        </w:rPr>
        <w:t xml:space="preserve">Положение является </w:t>
      </w:r>
      <w:r w:rsidRPr="00A06BA1">
        <w:rPr>
          <w:rFonts w:ascii="Times New Roman" w:hAnsi="Times New Roman" w:cs="Times New Roman"/>
          <w:sz w:val="28"/>
          <w:szCs w:val="28"/>
        </w:rPr>
        <w:t>локальным актом Школы. Внесение изменений и дополнений в Положение осуществляется в порядке, предусмотренном Уставом Школы.</w:t>
      </w:r>
    </w:p>
    <w:p w:rsidR="008F56DB" w:rsidRPr="00F65D5E" w:rsidRDefault="00F65D5E" w:rsidP="00F65D5E">
      <w:pPr>
        <w:pStyle w:val="a4"/>
        <w:suppressAutoHyphens/>
        <w:spacing w:before="0" w:after="0" w:line="0" w:lineRule="atLeast"/>
        <w:ind w:left="1418" w:firstLine="0"/>
        <w:jc w:val="both"/>
        <w:rPr>
          <w:b/>
          <w:sz w:val="28"/>
          <w:szCs w:val="28"/>
        </w:rPr>
      </w:pPr>
      <w:r w:rsidRPr="00A06BA1">
        <w:rPr>
          <w:color w:val="000000"/>
          <w:sz w:val="28"/>
          <w:szCs w:val="28"/>
        </w:rPr>
        <w:t xml:space="preserve">     9.3. Настоящее Положение может быть изменено (дополнено) локальным актом Школы.</w:t>
      </w:r>
      <w:bookmarkStart w:id="0" w:name="_GoBack"/>
      <w:bookmarkEnd w:id="0"/>
    </w:p>
    <w:sectPr w:rsidR="008F56DB" w:rsidRPr="00F65D5E" w:rsidSect="002C202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DB1"/>
    <w:multiLevelType w:val="multilevel"/>
    <w:tmpl w:val="9F9EFFD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76"/>
    <w:rsid w:val="002C202C"/>
    <w:rsid w:val="00465401"/>
    <w:rsid w:val="00C90F76"/>
    <w:rsid w:val="00CF467A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ADA9"/>
  <w15:chartTrackingRefBased/>
  <w15:docId w15:val="{7BCA9A02-B027-47D5-9B7E-AB57E36F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5E"/>
    <w:pPr>
      <w:ind w:left="720"/>
      <w:contextualSpacing/>
    </w:pPr>
  </w:style>
  <w:style w:type="paragraph" w:customStyle="1" w:styleId="1">
    <w:name w:val="Без интервала1"/>
    <w:rsid w:val="00F65D5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F65D5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2022-12-09T02:11:00Z</dcterms:created>
  <dcterms:modified xsi:type="dcterms:W3CDTF">2022-12-09T02:15:00Z</dcterms:modified>
</cp:coreProperties>
</file>